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Calibri" w:cstheme="minorHAnsi"/>
          <w:b/>
          <w:b/>
          <w:bCs/>
          <w:sz w:val="24"/>
          <w:szCs w:val="24"/>
          <w:lang w:val="en-US"/>
        </w:rPr>
      </w:pPr>
      <w:r>
        <w:rPr>
          <w:rFonts w:cs="Calibri" w:cstheme="minorHAnsi"/>
          <w:b/>
          <w:bCs/>
          <w:sz w:val="24"/>
          <w:szCs w:val="24"/>
          <w:lang w:val="en-US"/>
        </w:rPr>
        <w:t>New Earth hour - Visualization Exercise - 2022</w:t>
      </w:r>
    </w:p>
    <w:p>
      <w:pPr>
        <w:pStyle w:val="Normal"/>
        <w:jc w:val="center"/>
        <w:rPr>
          <w:rFonts w:cs="Calibri" w:cstheme="minorHAnsi"/>
          <w:b/>
          <w:b/>
          <w:bCs/>
          <w:sz w:val="24"/>
          <w:szCs w:val="24"/>
          <w:lang w:val="en-US"/>
        </w:rPr>
      </w:pPr>
      <w:r>
        <w:rPr>
          <w:rFonts w:cs="Calibri" w:cstheme="minorHAnsi"/>
          <w:b/>
          <w:bCs/>
          <w:sz w:val="24"/>
          <w:szCs w:val="24"/>
          <w:lang w:val="en-US"/>
        </w:rPr>
      </w:r>
    </w:p>
    <w:p>
      <w:pPr>
        <w:pStyle w:val="ListParagraph"/>
        <w:numPr>
          <w:ilvl w:val="0"/>
          <w:numId w:val="1"/>
        </w:numPr>
        <w:rPr>
          <w:rFonts w:cs="Calibri" w:cstheme="minorHAnsi"/>
          <w:sz w:val="24"/>
          <w:szCs w:val="24"/>
          <w:lang w:val="en-US"/>
        </w:rPr>
      </w:pPr>
      <w:r>
        <w:rPr>
          <w:rFonts w:cs="Calibri" w:cstheme="minorHAnsi"/>
          <w:sz w:val="24"/>
          <w:szCs w:val="24"/>
          <w:lang w:val="en-US"/>
        </w:rPr>
        <w:t xml:space="preserve">Clear the concrete mind of all worldly concerns through an act of will, while breathing deeply and slowly, engendering inside of us a sea of calm. </w:t>
      </w:r>
    </w:p>
    <w:p>
      <w:pPr>
        <w:pStyle w:val="Normal"/>
        <w:rPr>
          <w:rFonts w:cs="Calibri" w:cstheme="minorHAnsi"/>
          <w:sz w:val="24"/>
          <w:szCs w:val="24"/>
          <w:lang w:val="en-US"/>
        </w:rPr>
      </w:pPr>
      <w:r>
        <w:rPr>
          <w:rFonts w:cs="Calibri" w:cstheme="minorHAnsi"/>
          <w:sz w:val="24"/>
          <w:szCs w:val="24"/>
          <w:lang w:val="en-US"/>
        </w:rPr>
      </w:r>
    </w:p>
    <w:p>
      <w:pPr>
        <w:pStyle w:val="ListParagraph"/>
        <w:numPr>
          <w:ilvl w:val="0"/>
          <w:numId w:val="1"/>
        </w:numPr>
        <w:rPr>
          <w:rFonts w:cs="Calibri" w:cstheme="minorHAnsi"/>
          <w:sz w:val="24"/>
          <w:szCs w:val="24"/>
          <w:lang w:val="en-US"/>
        </w:rPr>
      </w:pPr>
      <w:r>
        <w:rPr>
          <w:rFonts w:cs="Calibri" w:cstheme="minorHAnsi"/>
          <w:sz w:val="24"/>
          <w:szCs w:val="24"/>
          <w:lang w:val="en-US"/>
        </w:rPr>
        <w:t xml:space="preserve">Enter the cave of your own heart. From there, move into the cave of the group heart, savoring the presence of all who are holding this focus. </w:t>
      </w:r>
    </w:p>
    <w:p>
      <w:pPr>
        <w:pStyle w:val="ListParagraph"/>
        <w:rPr>
          <w:rFonts w:cs="Calibri" w:cstheme="minorHAnsi"/>
          <w:sz w:val="24"/>
          <w:szCs w:val="24"/>
          <w:lang w:val="en-US"/>
        </w:rPr>
      </w:pPr>
      <w:r>
        <w:rPr>
          <w:rFonts w:cs="Calibri" w:cstheme="minorHAnsi"/>
          <w:sz w:val="24"/>
          <w:szCs w:val="24"/>
          <w:lang w:val="en-US"/>
        </w:rPr>
      </w:r>
    </w:p>
    <w:p>
      <w:pPr>
        <w:pStyle w:val="ListParagraph"/>
        <w:numPr>
          <w:ilvl w:val="0"/>
          <w:numId w:val="1"/>
        </w:numPr>
        <w:rPr>
          <w:rFonts w:cs="Calibri" w:cstheme="minorHAnsi"/>
          <w:sz w:val="24"/>
          <w:szCs w:val="24"/>
          <w:lang w:val="en-US"/>
        </w:rPr>
      </w:pPr>
      <w:r>
        <w:rPr>
          <w:rFonts w:cs="Calibri" w:cstheme="minorHAnsi"/>
          <w:sz w:val="24"/>
          <w:szCs w:val="24"/>
          <w:lang w:val="en-US"/>
        </w:rPr>
        <w:t>Expand our heart awareness outwards throughout the world and notice what resonates with it – heart to heart …wherever there may be creative impulses to a new and better world with mindfulness, care and nurturing of the great Life in which we are a part.</w:t>
      </w:r>
    </w:p>
    <w:p>
      <w:pPr>
        <w:pStyle w:val="ListParagraph"/>
        <w:rPr>
          <w:rFonts w:cs="Calibri" w:cstheme="minorHAnsi"/>
          <w:sz w:val="24"/>
          <w:szCs w:val="24"/>
          <w:lang w:val="en-US"/>
        </w:rPr>
      </w:pPr>
      <w:r>
        <w:rPr>
          <w:rFonts w:cs="Calibri" w:cstheme="minorHAnsi"/>
          <w:sz w:val="24"/>
          <w:szCs w:val="24"/>
          <w:lang w:val="en-US"/>
        </w:rPr>
      </w:r>
    </w:p>
    <w:p>
      <w:pPr>
        <w:pStyle w:val="Normal"/>
        <w:ind w:left="720" w:hanging="0"/>
        <w:rPr>
          <w:rFonts w:cs="Calibri" w:cstheme="minorHAnsi"/>
          <w:sz w:val="24"/>
          <w:szCs w:val="24"/>
          <w:lang w:val="en-US"/>
        </w:rPr>
      </w:pPr>
      <w:r>
        <w:rPr>
          <w:rFonts w:cs="Calibri" w:cstheme="minorHAnsi"/>
          <w:sz w:val="24"/>
          <w:szCs w:val="24"/>
          <w:lang w:val="en-US"/>
        </w:rPr>
        <w:t>PAUSE.</w:t>
      </w:r>
    </w:p>
    <w:p>
      <w:pPr>
        <w:pStyle w:val="Normal"/>
        <w:ind w:left="720" w:hanging="0"/>
        <w:rPr>
          <w:rFonts w:cs="Calibri" w:cstheme="minorHAnsi"/>
          <w:sz w:val="24"/>
          <w:szCs w:val="24"/>
          <w:lang w:val="en-US"/>
        </w:rPr>
      </w:pPr>
      <w:r>
        <w:rPr>
          <w:rFonts w:cs="Calibri" w:cstheme="minorHAnsi"/>
          <w:sz w:val="24"/>
          <w:szCs w:val="24"/>
          <w:lang w:val="en-US"/>
        </w:rPr>
      </w:r>
    </w:p>
    <w:p>
      <w:pPr>
        <w:pStyle w:val="ListParagraph"/>
        <w:numPr>
          <w:ilvl w:val="0"/>
          <w:numId w:val="1"/>
        </w:numPr>
        <w:rPr>
          <w:rFonts w:cs="Calibri" w:cstheme="minorHAnsi"/>
          <w:sz w:val="24"/>
          <w:szCs w:val="24"/>
          <w:lang w:val="en-US"/>
        </w:rPr>
      </w:pPr>
      <w:r>
        <w:rPr>
          <w:rFonts w:cs="Calibri" w:cstheme="minorHAnsi"/>
          <w:sz w:val="24"/>
          <w:szCs w:val="24"/>
          <w:lang w:val="en-US"/>
        </w:rPr>
        <w:t>Now within the group heart, as a group, we move our subtle being ahead in time, across the unfolding years, - observing things speeding up as change becomes more rapid… finally coming to rest in 50 years’ time in 2072… We are now in 2072.</w:t>
      </w:r>
    </w:p>
    <w:p>
      <w:pPr>
        <w:pStyle w:val="Normal"/>
        <w:rPr>
          <w:rFonts w:cs="Calibri" w:cstheme="minorHAnsi"/>
          <w:sz w:val="24"/>
          <w:szCs w:val="24"/>
          <w:lang w:val="en-US"/>
        </w:rPr>
      </w:pPr>
      <w:r>
        <w:rPr>
          <w:rFonts w:cs="Calibri" w:cstheme="minorHAnsi"/>
          <w:sz w:val="24"/>
          <w:szCs w:val="24"/>
          <w:lang w:val="en-US"/>
        </w:rPr>
      </w:r>
    </w:p>
    <w:p>
      <w:pPr>
        <w:pStyle w:val="ListParagraph"/>
        <w:numPr>
          <w:ilvl w:val="0"/>
          <w:numId w:val="1"/>
        </w:numPr>
        <w:rPr>
          <w:rFonts w:cs="Calibri" w:cstheme="minorHAnsi"/>
          <w:sz w:val="24"/>
          <w:szCs w:val="24"/>
          <w:lang w:val="en-US"/>
        </w:rPr>
      </w:pPr>
      <w:r>
        <w:rPr>
          <w:rFonts w:cs="Calibri" w:cstheme="minorHAnsi"/>
          <w:sz w:val="24"/>
          <w:szCs w:val="24"/>
          <w:lang w:val="en-US"/>
        </w:rPr>
        <w:t xml:space="preserve">Expand awareness outwards through the world in this time, 2072, and take note of all impressions – in the manifest world… perhaps also in the subtle spiritual world… and perhaps even in the fiery world of divine Being. </w:t>
      </w:r>
    </w:p>
    <w:p>
      <w:pPr>
        <w:pStyle w:val="ListParagraph"/>
        <w:rPr>
          <w:rFonts w:cs="Calibri" w:cstheme="minorHAnsi"/>
          <w:sz w:val="24"/>
          <w:szCs w:val="24"/>
          <w:lang w:val="en-US"/>
        </w:rPr>
      </w:pPr>
      <w:r>
        <w:rPr>
          <w:rFonts w:cs="Calibri" w:cstheme="minorHAnsi"/>
          <w:sz w:val="24"/>
          <w:szCs w:val="24"/>
          <w:lang w:val="en-US"/>
        </w:rPr>
      </w:r>
    </w:p>
    <w:p>
      <w:pPr>
        <w:pStyle w:val="Normal"/>
        <w:ind w:left="720" w:hanging="0"/>
        <w:rPr>
          <w:rFonts w:cs="Calibri" w:cstheme="minorHAnsi"/>
          <w:sz w:val="24"/>
          <w:szCs w:val="24"/>
          <w:lang w:val="en-US"/>
        </w:rPr>
      </w:pPr>
      <w:r>
        <w:rPr>
          <w:rFonts w:cs="Calibri" w:cstheme="minorHAnsi"/>
          <w:sz w:val="24"/>
          <w:szCs w:val="24"/>
          <w:lang w:val="en-US"/>
        </w:rPr>
        <w:t>PAUSE</w:t>
      </w:r>
    </w:p>
    <w:p>
      <w:pPr>
        <w:pStyle w:val="Normal"/>
        <w:ind w:left="720" w:hanging="0"/>
        <w:rPr>
          <w:rFonts w:cs="Calibri" w:cstheme="minorHAnsi"/>
          <w:sz w:val="24"/>
          <w:szCs w:val="24"/>
          <w:lang w:val="en-US"/>
        </w:rPr>
      </w:pPr>
      <w:r>
        <w:rPr>
          <w:rFonts w:cs="Calibri" w:cstheme="minorHAnsi"/>
          <w:sz w:val="24"/>
          <w:szCs w:val="24"/>
          <w:lang w:val="en-US"/>
        </w:rPr>
      </w:r>
    </w:p>
    <w:p>
      <w:pPr>
        <w:pStyle w:val="ListParagraph"/>
        <w:numPr>
          <w:ilvl w:val="0"/>
          <w:numId w:val="1"/>
        </w:numPr>
        <w:rPr>
          <w:rFonts w:cs="Calibri" w:cstheme="minorHAnsi"/>
          <w:sz w:val="24"/>
          <w:szCs w:val="24"/>
          <w:lang w:val="en-US"/>
        </w:rPr>
      </w:pPr>
      <w:r>
        <w:rPr>
          <w:rFonts w:cs="Calibri" w:cstheme="minorHAnsi"/>
          <w:sz w:val="24"/>
          <w:szCs w:val="24"/>
          <w:lang w:val="en-US"/>
        </w:rPr>
        <w:t>From the perspective of 2072 we look back in time to 2022, we see the course of change… and identify and make a note of those magnetic seeds of the future back there in 202</w:t>
      </w:r>
      <w:r>
        <w:rPr>
          <w:rFonts w:cs="Calibri" w:cstheme="minorHAnsi"/>
          <w:sz w:val="24"/>
          <w:szCs w:val="24"/>
          <w:lang w:val="en-US"/>
        </w:rPr>
        <w:t xml:space="preserve">2 </w:t>
      </w:r>
      <w:r>
        <w:rPr>
          <w:rFonts w:cs="Calibri" w:cstheme="minorHAnsi"/>
          <w:sz w:val="24"/>
          <w:szCs w:val="24"/>
          <w:lang w:val="en-US"/>
        </w:rPr>
        <w:t xml:space="preserve"> that have led us to where we are now (in 2072).</w:t>
      </w:r>
    </w:p>
    <w:p>
      <w:pPr>
        <w:pStyle w:val="Normal"/>
        <w:rPr>
          <w:rFonts w:cs="Calibri" w:cstheme="minorHAnsi"/>
          <w:sz w:val="24"/>
          <w:szCs w:val="24"/>
          <w:lang w:val="en-US"/>
        </w:rPr>
      </w:pPr>
      <w:r>
        <w:rPr>
          <w:rFonts w:cs="Calibri" w:cstheme="minorHAnsi"/>
          <w:sz w:val="24"/>
          <w:szCs w:val="24"/>
          <w:lang w:val="en-US"/>
        </w:rPr>
      </w:r>
    </w:p>
    <w:p>
      <w:pPr>
        <w:pStyle w:val="Normal"/>
        <w:ind w:left="720" w:hanging="0"/>
        <w:rPr>
          <w:rFonts w:cs="Calibri" w:cstheme="minorHAnsi"/>
          <w:sz w:val="24"/>
          <w:szCs w:val="24"/>
          <w:lang w:val="en-US"/>
        </w:rPr>
      </w:pPr>
      <w:r>
        <w:rPr>
          <w:rFonts w:cs="Calibri" w:cstheme="minorHAnsi"/>
          <w:sz w:val="24"/>
          <w:szCs w:val="24"/>
          <w:lang w:val="en-US"/>
        </w:rPr>
        <w:t>PAUSE</w:t>
      </w:r>
    </w:p>
    <w:p>
      <w:pPr>
        <w:pStyle w:val="Normal"/>
        <w:ind w:left="720" w:hanging="0"/>
        <w:rPr>
          <w:rFonts w:cs="Calibri" w:cstheme="minorHAnsi"/>
          <w:sz w:val="24"/>
          <w:szCs w:val="24"/>
          <w:lang w:val="en-US"/>
        </w:rPr>
      </w:pPr>
      <w:r>
        <w:rPr>
          <w:rFonts w:cs="Calibri" w:cstheme="minorHAnsi"/>
          <w:sz w:val="24"/>
          <w:szCs w:val="24"/>
          <w:lang w:val="en-US"/>
        </w:rPr>
      </w:r>
    </w:p>
    <w:p>
      <w:pPr>
        <w:pStyle w:val="ListParagraph"/>
        <w:numPr>
          <w:ilvl w:val="0"/>
          <w:numId w:val="1"/>
        </w:numPr>
        <w:rPr>
          <w:rFonts w:cs="Calibri" w:cstheme="minorHAnsi"/>
          <w:sz w:val="24"/>
          <w:szCs w:val="24"/>
          <w:lang w:val="en-US"/>
        </w:rPr>
      </w:pPr>
      <w:r>
        <w:rPr>
          <w:rFonts w:cs="Calibri" w:cstheme="minorHAnsi"/>
          <w:sz w:val="24"/>
          <w:szCs w:val="24"/>
          <w:lang w:val="en-US"/>
        </w:rPr>
        <w:t>We now transfer our group awareness back into our current time in 2022, bringing with us an awareness of the sparks of the future with which we can now work to envision it into being.</w:t>
      </w:r>
    </w:p>
    <w:p>
      <w:pPr>
        <w:pStyle w:val="Normal"/>
        <w:rPr>
          <w:rFonts w:cs="Calibri" w:cstheme="minorHAnsi"/>
          <w:sz w:val="24"/>
          <w:szCs w:val="24"/>
          <w:lang w:val="en-US"/>
        </w:rPr>
      </w:pPr>
      <w:r>
        <w:rPr>
          <w:rFonts w:cs="Calibri" w:cstheme="minorHAnsi"/>
          <w:sz w:val="24"/>
          <w:szCs w:val="24"/>
          <w:lang w:val="en-US"/>
        </w:rPr>
      </w:r>
    </w:p>
    <w:p>
      <w:pPr>
        <w:pStyle w:val="ListParagraph"/>
        <w:numPr>
          <w:ilvl w:val="0"/>
          <w:numId w:val="1"/>
        </w:numPr>
        <w:rPr>
          <w:rFonts w:cs="Calibri" w:cstheme="minorHAnsi"/>
          <w:sz w:val="24"/>
          <w:szCs w:val="24"/>
          <w:lang w:val="en-US"/>
        </w:rPr>
      </w:pPr>
      <w:r>
        <w:rPr>
          <w:rFonts w:cs="Calibri" w:cstheme="minorHAnsi"/>
          <w:sz w:val="24"/>
          <w:szCs w:val="24"/>
          <w:lang w:val="en-US"/>
        </w:rPr>
        <w:t>We radiate the energy of this knowing as we sound together three OM’s.</w:t>
      </w:r>
    </w:p>
    <w:p>
      <w:pPr>
        <w:pStyle w:val="ListParagraph"/>
        <w:rPr>
          <w:rFonts w:cs="Calibri" w:cstheme="minorHAnsi"/>
          <w:sz w:val="24"/>
          <w:szCs w:val="24"/>
          <w:lang w:val="en-US"/>
        </w:rPr>
      </w:pPr>
      <w:r>
        <w:rPr>
          <w:rFonts w:cs="Calibri" w:cstheme="minorHAnsi"/>
          <w:sz w:val="24"/>
          <w:szCs w:val="24"/>
          <w:lang w:val="en-US"/>
        </w:rPr>
      </w:r>
    </w:p>
    <w:p>
      <w:pPr>
        <w:pStyle w:val="Normal"/>
        <w:rPr>
          <w:rFonts w:cs="Calibri" w:cstheme="minorHAnsi"/>
          <w:sz w:val="24"/>
          <w:szCs w:val="24"/>
          <w:lang w:val="en-US"/>
        </w:rPr>
      </w:pPr>
      <w:r>
        <w:rPr>
          <w:rFonts w:cs="Calibri" w:cstheme="minorHAnsi"/>
          <w:sz w:val="24"/>
          <w:szCs w:val="24"/>
          <w:lang w:val="en-US"/>
        </w:rPr>
      </w:r>
    </w:p>
    <w:p>
      <w:pPr>
        <w:pStyle w:val="Normal"/>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TW"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61a"/>
    <w:pPr>
      <w:widowControl/>
      <w:bidi w:val="0"/>
      <w:spacing w:before="0" w:after="0"/>
      <w:jc w:val="left"/>
    </w:pPr>
    <w:rPr>
      <w:rFonts w:ascii="Calibri" w:hAnsi="Calibri" w:eastAsia="Calibri" w:cs="Arial" w:asciiTheme="minorHAnsi" w:cstheme="minorBidi" w:eastAsiaTheme="minorHAnsi" w:hAnsiTheme="minorHAnsi"/>
      <w:color w:val="auto"/>
      <w:kern w:val="0"/>
      <w:sz w:val="22"/>
      <w:szCs w:val="22"/>
      <w:lang w:val="en-AU" w:eastAsia="en-US" w:bidi="ar-SA"/>
    </w:rPr>
  </w:style>
  <w:style w:type="paragraph" w:styleId="Heading1">
    <w:name w:val="Heading 1"/>
    <w:basedOn w:val="Normal"/>
    <w:next w:val="Normal"/>
    <w:link w:val="Heading1Char"/>
    <w:uiPriority w:val="9"/>
    <w:qFormat/>
    <w:pPr>
      <w:keepNext w:val="true"/>
      <w:keepLines/>
      <w:spacing w:before="240" w:after="0"/>
      <w:outlineLvl w:val="0"/>
    </w:pPr>
    <w:rPr>
      <w:rFonts w:ascii="Calibri Light" w:hAnsi="Calibri Light" w:eastAsia="新細明體" w:cs="Times New Roman" w:asciiTheme="majorHAnsi" w:cstheme="majorBid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pPr>
      <w:keepNext w:val="true"/>
      <w:keepLines/>
      <w:spacing w:before="40" w:after="0"/>
      <w:outlineLvl w:val="1"/>
    </w:pPr>
    <w:rPr>
      <w:rFonts w:ascii="Calibri Light" w:hAnsi="Calibri Light" w:eastAsia="新細明體" w:cs="Times New Roman" w:asciiTheme="majorHAnsi" w:cstheme="majorBidi" w:eastAsiaTheme="majorEastAsia" w:hAnsiTheme="majorHAnsi"/>
      <w:color w:val="2E74B5" w:themeColor="accent1" w:themeShade="bf"/>
      <w:sz w:val="26"/>
      <w:szCs w:val="26"/>
    </w:rPr>
  </w:style>
  <w:style w:type="paragraph" w:styleId="Heading3">
    <w:name w:val="Heading 3"/>
    <w:basedOn w:val="Normal"/>
    <w:next w:val="Normal"/>
    <w:link w:val="Heading3Char"/>
    <w:uiPriority w:val="9"/>
    <w:unhideWhenUsed/>
    <w:qFormat/>
    <w:pPr>
      <w:keepNext w:val="true"/>
      <w:keepLines/>
      <w:spacing w:before="40" w:after="0"/>
      <w:outlineLvl w:val="2"/>
    </w:pPr>
    <w:rPr>
      <w:rFonts w:ascii="Calibri Light" w:hAnsi="Calibri Light" w:eastAsia="新細明體" w:cs="Times New Roman" w:asciiTheme="majorHAnsi" w:cstheme="majorBidi" w:eastAsiaTheme="majorEastAsia" w:hAnsiTheme="majorHAnsi"/>
      <w:color w:val="1F4D78" w:themeColor="accent1" w:themeShade="7f"/>
      <w:sz w:val="24"/>
      <w:szCs w:val="24"/>
    </w:rPr>
  </w:style>
  <w:style w:type="paragraph" w:styleId="Heading4">
    <w:name w:val="Heading 4"/>
    <w:basedOn w:val="Normal"/>
    <w:next w:val="Normal"/>
    <w:link w:val="Heading4Char"/>
    <w:uiPriority w:val="9"/>
    <w:unhideWhenUsed/>
    <w:qFormat/>
    <w:pPr>
      <w:keepNext w:val="true"/>
      <w:keepLines/>
      <w:spacing w:before="40" w:after="0"/>
      <w:outlineLvl w:val="3"/>
    </w:pPr>
    <w:rPr>
      <w:rFonts w:ascii="Calibri Light" w:hAnsi="Calibri Light" w:eastAsia="新細明體" w:cs="Times New Roman" w:asciiTheme="majorHAnsi" w:cstheme="majorBidi" w:eastAsiaTheme="majorEastAsia" w:hAnsiTheme="majorHAnsi"/>
      <w:i/>
      <w:iCs/>
      <w:color w:val="2E74B5" w:themeColor="accent1" w:themeShade="bf"/>
    </w:rPr>
  </w:style>
  <w:style w:type="paragraph" w:styleId="Heading5">
    <w:name w:val="Heading 5"/>
    <w:basedOn w:val="Normal"/>
    <w:next w:val="Normal"/>
    <w:link w:val="Heading5Char"/>
    <w:uiPriority w:val="9"/>
    <w:unhideWhenUsed/>
    <w:qFormat/>
    <w:pPr>
      <w:keepNext w:val="true"/>
      <w:keepLines/>
      <w:spacing w:before="40" w:after="0"/>
      <w:outlineLvl w:val="4"/>
    </w:pPr>
    <w:rPr>
      <w:rFonts w:ascii="Calibri Light" w:hAnsi="Calibri Light" w:eastAsia="新細明體" w:cs="Times New Roman" w:asciiTheme="majorHAnsi" w:cstheme="majorBidi" w:eastAsiaTheme="majorEastAsia" w:hAnsiTheme="majorHAnsi"/>
      <w:color w:val="2E74B5" w:themeColor="accent1" w:themeShade="bf"/>
    </w:rPr>
  </w:style>
  <w:style w:type="paragraph" w:styleId="Heading6">
    <w:name w:val="Heading 6"/>
    <w:basedOn w:val="Normal"/>
    <w:next w:val="Normal"/>
    <w:link w:val="Heading6Char"/>
    <w:uiPriority w:val="9"/>
    <w:unhideWhenUsed/>
    <w:qFormat/>
    <w:pPr>
      <w:keepNext w:val="true"/>
      <w:keepLines/>
      <w:spacing w:before="40" w:after="0"/>
      <w:outlineLvl w:val="5"/>
    </w:pPr>
    <w:rPr>
      <w:rFonts w:ascii="Calibri Light" w:hAnsi="Calibri Light" w:eastAsia="新細明體" w:cs="Times New Roman" w:asciiTheme="majorHAnsi" w:cstheme="majorBidi" w:eastAsiaTheme="majorEastAsia" w:hAnsiTheme="majorHAnsi"/>
      <w:color w:val="1F4D78" w:themeColor="accent1" w:themeShade="7f"/>
    </w:rPr>
  </w:style>
  <w:style w:type="paragraph" w:styleId="Heading7">
    <w:name w:val="Heading 7"/>
    <w:basedOn w:val="Normal"/>
    <w:next w:val="Normal"/>
    <w:link w:val="Heading7Char"/>
    <w:uiPriority w:val="9"/>
    <w:unhideWhenUsed/>
    <w:qFormat/>
    <w:pPr>
      <w:keepNext w:val="true"/>
      <w:keepLines/>
      <w:spacing w:before="40" w:after="0"/>
      <w:outlineLvl w:val="6"/>
    </w:pPr>
    <w:rPr>
      <w:rFonts w:ascii="Calibri Light" w:hAnsi="Calibri Light" w:eastAsia="新細明體" w:cs="Times New Roman" w:asciiTheme="majorHAnsi" w:cstheme="majorBidi" w:eastAsiaTheme="majorEastAsia" w:hAnsiTheme="majorHAnsi"/>
      <w:i/>
      <w:iCs/>
      <w:color w:val="1F4D78" w:themeColor="accent1" w:themeShade="7f"/>
    </w:rPr>
  </w:style>
  <w:style w:type="paragraph" w:styleId="Heading8">
    <w:name w:val="Heading 8"/>
    <w:basedOn w:val="Normal"/>
    <w:next w:val="Normal"/>
    <w:link w:val="Heading8Char"/>
    <w:uiPriority w:val="9"/>
    <w:unhideWhenUsed/>
    <w:qFormat/>
    <w:pPr>
      <w:keepNext w:val="true"/>
      <w:keepLines/>
      <w:spacing w:before="40" w:after="0"/>
      <w:outlineLvl w:val="7"/>
    </w:pPr>
    <w:rPr>
      <w:rFonts w:ascii="Calibri Light" w:hAnsi="Calibri Light" w:eastAsia="新細明體" w:cs="Times New Roman" w:asciiTheme="majorHAnsi" w:cstheme="majorBidi" w:eastAsiaTheme="majorEastAsia" w:hAnsiTheme="majorHAnsi"/>
      <w:color w:val="272727" w:themeColor="text1" w:themeTint="d8"/>
      <w:sz w:val="21"/>
      <w:szCs w:val="21"/>
    </w:rPr>
  </w:style>
  <w:style w:type="paragraph" w:styleId="Heading9">
    <w:name w:val="Heading 9"/>
    <w:basedOn w:val="Normal"/>
    <w:next w:val="Normal"/>
    <w:link w:val="Heading9Char"/>
    <w:uiPriority w:val="9"/>
    <w:unhideWhenUsed/>
    <w:qFormat/>
    <w:pPr>
      <w:keepNext w:val="true"/>
      <w:keepLines/>
      <w:spacing w:before="40" w:after="0"/>
      <w:outlineLvl w:val="8"/>
    </w:pPr>
    <w:rPr>
      <w:rFonts w:ascii="Calibri Light" w:hAnsi="Calibri Light" w:eastAsia="新細明體" w:cs="Times New Roman"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Light" w:hAnsi="Calibri Light" w:eastAsia="新細明體" w:cs="Times New Roman" w:asciiTheme="majorHAnsi" w:cstheme="majorBidi" w:eastAsiaTheme="majorEastAsia" w:hAnsiTheme="majorHAnsi"/>
      <w:color w:val="2E74B5" w:themeColor="accent1" w:themeShade="bf"/>
      <w:sz w:val="32"/>
      <w:szCs w:val="32"/>
    </w:rPr>
  </w:style>
  <w:style w:type="character" w:styleId="Heading2Char" w:customStyle="1">
    <w:name w:val="Heading 2 Char"/>
    <w:basedOn w:val="DefaultParagraphFont"/>
    <w:link w:val="Heading2"/>
    <w:uiPriority w:val="9"/>
    <w:qFormat/>
    <w:rPr>
      <w:rFonts w:ascii="Calibri Light" w:hAnsi="Calibri Light" w:eastAsia="新細明體" w:cs="Times New Roman" w:asciiTheme="majorHAnsi" w:cstheme="majorBidi" w:eastAsiaTheme="majorEastAsia" w:hAnsiTheme="majorHAnsi"/>
      <w:color w:val="2E74B5" w:themeColor="accent1" w:themeShade="bf"/>
      <w:sz w:val="26"/>
      <w:szCs w:val="26"/>
    </w:rPr>
  </w:style>
  <w:style w:type="character" w:styleId="Heading3Char" w:customStyle="1">
    <w:name w:val="Heading 3 Char"/>
    <w:basedOn w:val="DefaultParagraphFont"/>
    <w:link w:val="Heading3"/>
    <w:uiPriority w:val="9"/>
    <w:qFormat/>
    <w:rPr>
      <w:rFonts w:ascii="Calibri Light" w:hAnsi="Calibri Light" w:eastAsia="新細明體" w:cs="Times New Roman" w:asciiTheme="majorHAnsi" w:cstheme="majorBidi" w:eastAsiaTheme="majorEastAsia" w:hAnsiTheme="majorHAnsi"/>
      <w:color w:val="1F4D78" w:themeColor="accent1" w:themeShade="7f"/>
      <w:sz w:val="24"/>
      <w:szCs w:val="24"/>
    </w:rPr>
  </w:style>
  <w:style w:type="character" w:styleId="Heading4Char" w:customStyle="1">
    <w:name w:val="Heading 4 Char"/>
    <w:basedOn w:val="DefaultParagraphFont"/>
    <w:link w:val="Heading4"/>
    <w:uiPriority w:val="9"/>
    <w:qFormat/>
    <w:rPr>
      <w:rFonts w:ascii="Calibri Light" w:hAnsi="Calibri Light" w:eastAsia="新細明體" w:cs="Times New Roman" w:asciiTheme="majorHAnsi" w:cstheme="majorBidi" w:eastAsiaTheme="majorEastAsia" w:hAnsiTheme="majorHAnsi"/>
      <w:i/>
      <w:iCs/>
      <w:color w:val="2E74B5" w:themeColor="accent1" w:themeShade="bf"/>
    </w:rPr>
  </w:style>
  <w:style w:type="character" w:styleId="Heading5Char" w:customStyle="1">
    <w:name w:val="Heading 5 Char"/>
    <w:basedOn w:val="DefaultParagraphFont"/>
    <w:link w:val="Heading5"/>
    <w:uiPriority w:val="9"/>
    <w:qFormat/>
    <w:rPr>
      <w:rFonts w:ascii="Calibri Light" w:hAnsi="Calibri Light" w:eastAsia="新細明體" w:cs="Times New Roman" w:asciiTheme="majorHAnsi" w:cstheme="majorBidi" w:eastAsiaTheme="majorEastAsia" w:hAnsiTheme="majorHAnsi"/>
      <w:color w:val="2E74B5" w:themeColor="accent1" w:themeShade="bf"/>
    </w:rPr>
  </w:style>
  <w:style w:type="character" w:styleId="Heading6Char" w:customStyle="1">
    <w:name w:val="Heading 6 Char"/>
    <w:basedOn w:val="DefaultParagraphFont"/>
    <w:link w:val="Heading6"/>
    <w:uiPriority w:val="9"/>
    <w:qFormat/>
    <w:rPr>
      <w:rFonts w:ascii="Calibri Light" w:hAnsi="Calibri Light" w:eastAsia="新細明體" w:cs="Times New Roman" w:asciiTheme="majorHAnsi" w:cstheme="majorBidi" w:eastAsiaTheme="majorEastAsia" w:hAnsiTheme="majorHAnsi"/>
      <w:color w:val="1F4D78" w:themeColor="accent1" w:themeShade="7f"/>
    </w:rPr>
  </w:style>
  <w:style w:type="character" w:styleId="Heading7Char" w:customStyle="1">
    <w:name w:val="Heading 7 Char"/>
    <w:basedOn w:val="DefaultParagraphFont"/>
    <w:link w:val="Heading7"/>
    <w:uiPriority w:val="9"/>
    <w:qFormat/>
    <w:rPr>
      <w:rFonts w:ascii="Calibri Light" w:hAnsi="Calibri Light" w:eastAsia="新細明體" w:cs="Times New Roman" w:asciiTheme="majorHAnsi" w:cstheme="majorBidi" w:eastAsiaTheme="majorEastAsia" w:hAnsiTheme="majorHAnsi"/>
      <w:i/>
      <w:iCs/>
      <w:color w:val="1F4D78" w:themeColor="accent1" w:themeShade="7f"/>
    </w:rPr>
  </w:style>
  <w:style w:type="character" w:styleId="Heading8Char" w:customStyle="1">
    <w:name w:val="Heading 8 Char"/>
    <w:basedOn w:val="DefaultParagraphFont"/>
    <w:link w:val="Heading8"/>
    <w:uiPriority w:val="9"/>
    <w:qFormat/>
    <w:rPr>
      <w:rFonts w:ascii="Calibri Light" w:hAnsi="Calibri Light" w:eastAsia="新細明體" w:cs="Times New Roman" w:asciiTheme="majorHAnsi" w:cstheme="majorBidi" w:eastAsiaTheme="majorEastAsia" w:hAnsiTheme="majorHAnsi"/>
      <w:color w:val="272727" w:themeColor="text1" w:themeTint="d8"/>
      <w:sz w:val="21"/>
      <w:szCs w:val="21"/>
    </w:rPr>
  </w:style>
  <w:style w:type="character" w:styleId="Heading9Char" w:customStyle="1">
    <w:name w:val="Heading 9 Char"/>
    <w:basedOn w:val="DefaultParagraphFont"/>
    <w:link w:val="Heading9"/>
    <w:uiPriority w:val="9"/>
    <w:qFormat/>
    <w:rPr>
      <w:rFonts w:ascii="Calibri Light" w:hAnsi="Calibri Light" w:eastAsia="新細明體" w:cs="Times New Roman" w:asciiTheme="majorHAnsi" w:cstheme="majorBidi" w:eastAsiaTheme="majorEastAsia" w:hAnsiTheme="majorHAnsi"/>
      <w:i/>
      <w:iCs/>
      <w:color w:val="272727" w:themeColor="text1" w:themeTint="d8"/>
      <w:sz w:val="21"/>
      <w:szCs w:val="21"/>
    </w:rPr>
  </w:style>
  <w:style w:type="character" w:styleId="TitleChar" w:customStyle="1">
    <w:name w:val="Title Char"/>
    <w:basedOn w:val="DefaultParagraphFont"/>
    <w:link w:val="Title"/>
    <w:uiPriority w:val="10"/>
    <w:qFormat/>
    <w:rPr>
      <w:rFonts w:ascii="Calibri Light" w:hAnsi="Calibri Light" w:eastAsia="新細明體" w:cs="Times New Roman" w:asciiTheme="majorHAnsi" w:cstheme="majorBidi" w:eastAsiaTheme="majorEastAsia" w:hAnsiTheme="majorHAnsi"/>
      <w:spacing w:val="-10"/>
      <w:kern w:val="2"/>
      <w:sz w:val="56"/>
      <w:szCs w:val="56"/>
    </w:rPr>
  </w:style>
  <w:style w:type="character" w:styleId="SubtitleChar" w:customStyle="1">
    <w:name w:val="Subtitle Char"/>
    <w:basedOn w:val="DefaultParagraphFont"/>
    <w:link w:val="Subtitle"/>
    <w:uiPriority w:val="11"/>
    <w:qFormat/>
    <w:rPr>
      <w:rFonts w:eastAsia="新細明體"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character" w:styleId="QuoteChar" w:customStyle="1">
    <w:name w:val="Quote Char"/>
    <w:basedOn w:val="DefaultParagraphFont"/>
    <w:link w:val="Quote"/>
    <w:uiPriority w:val="29"/>
    <w:qFormat/>
    <w:rPr>
      <w:i/>
      <w:iCs/>
      <w:color w:val="404040" w:themeColor="text1" w:themeTint="bf"/>
    </w:rPr>
  </w:style>
  <w:style w:type="character" w:styleId="IntenseQuoteChar" w:customStyle="1">
    <w:name w:val="Intense Quote Char"/>
    <w:basedOn w:val="DefaultParagraphFont"/>
    <w:link w:val="IntenseQuote"/>
    <w:uiPriority w:val="30"/>
    <w:qFormat/>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character" w:styleId="InternetLink">
    <w:name w:val="Internet 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qFormat/>
    <w:rPr>
      <w:color w:val="954F72"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itle">
    <w:name w:val="Title"/>
    <w:basedOn w:val="Normal"/>
    <w:next w:val="Normal"/>
    <w:link w:val="TitleChar"/>
    <w:uiPriority w:val="10"/>
    <w:qFormat/>
    <w:pPr>
      <w:spacing w:before="0" w:after="0"/>
      <w:contextualSpacing/>
    </w:pPr>
    <w:rPr>
      <w:rFonts w:ascii="Calibri Light" w:hAnsi="Calibri Light" w:eastAsia="新細明體" w:cs="Times New Roman" w:asciiTheme="majorHAnsi" w:cstheme="majorBidi" w:eastAsiaTheme="majorEastAsia" w:hAnsiTheme="majorHAnsi"/>
      <w:spacing w:val="-10"/>
      <w:kern w:val="2"/>
      <w:sz w:val="56"/>
      <w:szCs w:val="56"/>
    </w:rPr>
  </w:style>
  <w:style w:type="paragraph" w:styleId="Subtitle">
    <w:name w:val="Subtitle"/>
    <w:basedOn w:val="Normal"/>
    <w:next w:val="Normal"/>
    <w:link w:val="SubtitleChar"/>
    <w:uiPriority w:val="11"/>
    <w:qFormat/>
    <w:pPr/>
    <w:rPr>
      <w:rFonts w:eastAsia="新細明體" w:eastAsiaTheme="minorEastAsia"/>
      <w:color w:val="5A5A5A" w:themeColor="text1" w:themeTint="a5"/>
      <w:spacing w:val="15"/>
    </w:rPr>
  </w:style>
  <w:style w:type="paragraph" w:styleId="Quote">
    <w:name w:val="Quote"/>
    <w:basedOn w:val="Normal"/>
    <w:next w:val="Normal"/>
    <w:link w:val="QuoteChar"/>
    <w:uiPriority w:val="29"/>
    <w:qFormat/>
    <w:pPr>
      <w:spacing w:before="200" w:after="0"/>
      <w:ind w:left="864" w:right="864" w:hanging="0"/>
      <w:jc w:val="center"/>
    </w:pPr>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bottom w:val="single" w:sz="4" w:space="10" w:color="5B9BD5"/>
      </w:pBdr>
      <w:spacing w:before="360" w:after="360"/>
      <w:ind w:left="864" w:right="864" w:hanging="0"/>
      <w:jc w:val="center"/>
    </w:pPr>
    <w:rPr>
      <w:i/>
      <w:iCs/>
      <w:color w:val="5B9BD5" w:themeColor="accent1"/>
    </w:rPr>
  </w:style>
  <w:style w:type="paragraph" w:styleId="ListParagraph">
    <w:name w:val="List Paragraph"/>
    <w:basedOn w:val="Normal"/>
    <w:uiPriority w:val="34"/>
    <w:qFormat/>
    <w:pPr>
      <w:spacing w:before="0" w:after="0"/>
      <w:ind w:left="720" w:hanging="0"/>
      <w:contextualSpacing/>
    </w:pPr>
    <w:rPr/>
  </w:style>
  <w:style w:type="paragraph" w:styleId="Caption1">
    <w:name w:val="caption"/>
    <w:basedOn w:val="Normal"/>
    <w:next w:val="Normal"/>
    <w:uiPriority w:val="35"/>
    <w:unhideWhenUsed/>
    <w:qFormat/>
    <w:pPr>
      <w:spacing w:before="0" w:after="200"/>
    </w:pPr>
    <w:rPr>
      <w:i/>
      <w:iCs/>
      <w:color w:val="44546A" w:themeColor="text2"/>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23</TotalTime>
  <Application>LibreOffice/6.3.6.2$MacOSX_X86_64 LibreOffice_project/2196df99b074d8a661f4036fca8fa0cbfa33a497</Application>
  <Pages>1</Pages>
  <Words>292</Words>
  <Characters>1274</Characters>
  <CharactersWithSpaces>1551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2022-01-11T05:44:00Z</dcterms:created>
  <dc:creator>Judy</dc:creator>
  <dc:description/>
  <dc:language>en-AU</dc:language>
  <cp:lastModifiedBy/>
  <dcterms:modified xsi:type="dcterms:W3CDTF">2022-01-11T16:14:21Z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_TemplateID">
    <vt:lpwstr>TC027869999991</vt:lpwstr>
  </property>
</Properties>
</file>