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4F1B" w14:textId="395948F7" w:rsidR="00D37101" w:rsidRDefault="00000000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New Earth hour - Visualization Exercise - 202</w:t>
      </w:r>
      <w:r w:rsidR="004D77F2">
        <w:rPr>
          <w:rFonts w:cstheme="minorHAnsi"/>
          <w:b/>
          <w:bCs/>
          <w:sz w:val="24"/>
          <w:szCs w:val="24"/>
          <w:lang w:val="en-US"/>
        </w:rPr>
        <w:t>4</w:t>
      </w:r>
    </w:p>
    <w:p w14:paraId="4644ABFB" w14:textId="77777777" w:rsidR="00D37101" w:rsidRDefault="00D37101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386889C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Clear the concrete mind of all worldly concerns through an act of will, while breathing deeply and slowly, engendering inside of us a sea of calm. </w:t>
      </w:r>
    </w:p>
    <w:p w14:paraId="6B33AD00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3880BB28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Enter the cave of your own heart. From there, move into the cave of the group heart, savoring the presence of all who are holding this focus. </w:t>
      </w:r>
    </w:p>
    <w:p w14:paraId="3D98C593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28E05C4A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Expand our heart awareness outwards throughout the world and notice what resonates with it – heart to heart …wherever there may be creative impulses to a new and better world with mindfulness, care and nurturing of the great Life in which we are a part.</w:t>
      </w:r>
    </w:p>
    <w:p w14:paraId="42414C17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5E10D396" w14:textId="77777777" w:rsidR="00D37101" w:rsidRDefault="00000000">
      <w:pPr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PAUSE.</w:t>
      </w:r>
    </w:p>
    <w:p w14:paraId="46921B67" w14:textId="77777777" w:rsidR="00D37101" w:rsidRDefault="00D37101">
      <w:pPr>
        <w:ind w:left="720"/>
        <w:rPr>
          <w:rFonts w:cstheme="minorHAnsi"/>
          <w:sz w:val="24"/>
          <w:szCs w:val="24"/>
          <w:lang w:val="en-US"/>
        </w:rPr>
      </w:pPr>
    </w:p>
    <w:p w14:paraId="6E320632" w14:textId="207F421C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Now within the group heart, as a group, we move our subtle being ahead in time, across the unfolding years, - observing things speeding up as change becomes more rapid… finally coming to rest in 50 years’ time in 20</w:t>
      </w:r>
      <w:r w:rsidR="00901BA2">
        <w:rPr>
          <w:rFonts w:cstheme="minorHAnsi"/>
          <w:sz w:val="24"/>
          <w:szCs w:val="24"/>
          <w:lang w:val="en-US"/>
        </w:rPr>
        <w:t>8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>… We are now in 20</w:t>
      </w:r>
      <w:r w:rsidR="00F90E50">
        <w:rPr>
          <w:rFonts w:cstheme="minorHAnsi"/>
          <w:sz w:val="24"/>
          <w:szCs w:val="24"/>
          <w:lang w:val="en-US"/>
        </w:rPr>
        <w:t>8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>.</w:t>
      </w:r>
    </w:p>
    <w:p w14:paraId="1024ACD2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6A06A31E" w14:textId="2813F32B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Expand awareness outwards through the world in this time, 20</w:t>
      </w:r>
      <w:r w:rsidR="00F90E50">
        <w:rPr>
          <w:rFonts w:cstheme="minorHAnsi"/>
          <w:sz w:val="24"/>
          <w:szCs w:val="24"/>
          <w:lang w:val="en-US"/>
        </w:rPr>
        <w:t>8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 xml:space="preserve">, and take note of all impressions – in the manifest world… perhaps also in the subtle spiritual world… and perhaps even in the fiery world of divine Being. </w:t>
      </w:r>
    </w:p>
    <w:p w14:paraId="1BACA3E5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4918548B" w14:textId="77777777" w:rsidR="00D37101" w:rsidRDefault="00000000">
      <w:pPr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PAUSE</w:t>
      </w:r>
    </w:p>
    <w:p w14:paraId="457035DB" w14:textId="77777777" w:rsidR="00D37101" w:rsidRDefault="00D37101">
      <w:pPr>
        <w:ind w:left="720"/>
        <w:rPr>
          <w:rFonts w:cstheme="minorHAnsi"/>
          <w:sz w:val="24"/>
          <w:szCs w:val="24"/>
          <w:lang w:val="en-US"/>
        </w:rPr>
      </w:pPr>
    </w:p>
    <w:p w14:paraId="7CCEF8D5" w14:textId="44384763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From the perspective of 20</w:t>
      </w:r>
      <w:r w:rsidR="00F90E50">
        <w:rPr>
          <w:rFonts w:cstheme="minorHAnsi"/>
          <w:sz w:val="24"/>
          <w:szCs w:val="24"/>
          <w:lang w:val="en-US"/>
        </w:rPr>
        <w:t>8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 xml:space="preserve"> we look back in time to 202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 xml:space="preserve">, we see the course of change… and identify and make a note of those magnetic seeds of the future back there in </w:t>
      </w:r>
      <w:proofErr w:type="gramStart"/>
      <w:r>
        <w:rPr>
          <w:rFonts w:cstheme="minorHAnsi"/>
          <w:sz w:val="24"/>
          <w:szCs w:val="24"/>
          <w:lang w:val="en-US"/>
        </w:rPr>
        <w:t>202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 xml:space="preserve">  that</w:t>
      </w:r>
      <w:proofErr w:type="gramEnd"/>
      <w:r>
        <w:rPr>
          <w:rFonts w:cstheme="minorHAnsi"/>
          <w:sz w:val="24"/>
          <w:szCs w:val="24"/>
          <w:lang w:val="en-US"/>
        </w:rPr>
        <w:t xml:space="preserve"> have led us to where we are now (in 20</w:t>
      </w:r>
      <w:r w:rsidR="00F90E50">
        <w:rPr>
          <w:rFonts w:cstheme="minorHAnsi"/>
          <w:sz w:val="24"/>
          <w:szCs w:val="24"/>
          <w:lang w:val="en-US"/>
        </w:rPr>
        <w:t>8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>).</w:t>
      </w:r>
    </w:p>
    <w:p w14:paraId="2B2D0143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789620CF" w14:textId="77777777" w:rsidR="00D37101" w:rsidRDefault="00000000">
      <w:pPr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PAUSE</w:t>
      </w:r>
    </w:p>
    <w:p w14:paraId="32758B41" w14:textId="77777777" w:rsidR="00D37101" w:rsidRDefault="00D37101">
      <w:pPr>
        <w:ind w:left="720"/>
        <w:rPr>
          <w:rFonts w:cstheme="minorHAnsi"/>
          <w:sz w:val="24"/>
          <w:szCs w:val="24"/>
          <w:lang w:val="en-US"/>
        </w:rPr>
      </w:pPr>
    </w:p>
    <w:p w14:paraId="626BFF5F" w14:textId="25170AC9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 now transfer our group awareness back into our current time in 202</w:t>
      </w:r>
      <w:r w:rsidR="004D77F2">
        <w:rPr>
          <w:rFonts w:cstheme="minorHAnsi"/>
          <w:sz w:val="24"/>
          <w:szCs w:val="24"/>
          <w:lang w:val="en-US"/>
        </w:rPr>
        <w:t>4</w:t>
      </w:r>
      <w:r>
        <w:rPr>
          <w:rFonts w:cstheme="minorHAnsi"/>
          <w:sz w:val="24"/>
          <w:szCs w:val="24"/>
          <w:lang w:val="en-US"/>
        </w:rPr>
        <w:t>, bringing with us an awareness of the sparks of the future with which we can now work to envision it into being.</w:t>
      </w:r>
    </w:p>
    <w:p w14:paraId="6430D9A5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411A6BA1" w14:textId="77777777" w:rsidR="00D37101" w:rsidRDefault="000000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We radiate the energy of this knowing as we sound together three </w:t>
      </w:r>
      <w:proofErr w:type="gramStart"/>
      <w:r>
        <w:rPr>
          <w:rFonts w:cstheme="minorHAnsi"/>
          <w:sz w:val="24"/>
          <w:szCs w:val="24"/>
          <w:lang w:val="en-US"/>
        </w:rPr>
        <w:t>OM’s</w:t>
      </w:r>
      <w:proofErr w:type="gramEnd"/>
      <w:r>
        <w:rPr>
          <w:rFonts w:cstheme="minorHAnsi"/>
          <w:sz w:val="24"/>
          <w:szCs w:val="24"/>
          <w:lang w:val="en-US"/>
        </w:rPr>
        <w:t>.</w:t>
      </w:r>
    </w:p>
    <w:p w14:paraId="2D9FCD6A" w14:textId="77777777" w:rsidR="00D37101" w:rsidRDefault="00D37101">
      <w:pPr>
        <w:pStyle w:val="ListParagraph"/>
        <w:rPr>
          <w:rFonts w:cstheme="minorHAnsi"/>
          <w:sz w:val="24"/>
          <w:szCs w:val="24"/>
          <w:lang w:val="en-US"/>
        </w:rPr>
      </w:pPr>
    </w:p>
    <w:p w14:paraId="669831C0" w14:textId="77777777" w:rsidR="00D37101" w:rsidRDefault="00D37101">
      <w:pPr>
        <w:rPr>
          <w:rFonts w:cstheme="minorHAnsi"/>
          <w:sz w:val="24"/>
          <w:szCs w:val="24"/>
          <w:lang w:val="en-US"/>
        </w:rPr>
      </w:pPr>
    </w:p>
    <w:p w14:paraId="77B96F35" w14:textId="77777777" w:rsidR="00D37101" w:rsidRDefault="00D37101"/>
    <w:sectPr w:rsidR="00D3710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D4C"/>
    <w:multiLevelType w:val="multilevel"/>
    <w:tmpl w:val="8AD22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E64E40"/>
    <w:multiLevelType w:val="multilevel"/>
    <w:tmpl w:val="762C1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07849">
    <w:abstractNumId w:val="1"/>
  </w:num>
  <w:num w:numId="2" w16cid:durableId="127363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01"/>
    <w:rsid w:val="004D77F2"/>
    <w:rsid w:val="00901BA2"/>
    <w:rsid w:val="00D37101"/>
    <w:rsid w:val="00F24247"/>
    <w:rsid w:val="00F36B1A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C4AE"/>
  <w15:docId w15:val="{F5B18C10-E5F5-483C-8E2D-85187F9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1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dc:description/>
  <cp:lastModifiedBy>Judy Norman</cp:lastModifiedBy>
  <cp:revision>3</cp:revision>
  <dcterms:created xsi:type="dcterms:W3CDTF">2023-12-20T02:10:00Z</dcterms:created>
  <dcterms:modified xsi:type="dcterms:W3CDTF">2023-12-20T02:11:00Z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TC027869999991</vt:lpwstr>
  </property>
</Properties>
</file>